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CA005" w14:textId="77777777" w:rsidR="00000000" w:rsidRDefault="005B6052">
      <w:pPr>
        <w:pStyle w:val="Ttulo"/>
        <w:shd w:val="clear" w:color="auto" w:fill="auto"/>
        <w:tabs>
          <w:tab w:val="left" w:pos="8930"/>
        </w:tabs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ACTA DE RECEPCIÓN DE EDIFICIO TERMINADO</w:t>
      </w:r>
    </w:p>
    <w:p w14:paraId="22239757" w14:textId="77777777" w:rsidR="00000000" w:rsidRDefault="005B6052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i w:val="0"/>
          <w:iCs w:val="0"/>
          <w:sz w:val="16"/>
        </w:rPr>
      </w:pPr>
      <w:r>
        <w:rPr>
          <w:rFonts w:ascii="Century Gothic" w:hAnsi="Century Gothic"/>
          <w:i w:val="0"/>
          <w:iCs w:val="0"/>
          <w:sz w:val="16"/>
        </w:rPr>
        <w:t>Edificio:</w:t>
      </w:r>
    </w:p>
    <w:p w14:paraId="4A71AEF0" w14:textId="77777777" w:rsidR="00000000" w:rsidRDefault="005B6052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 w:line="240" w:lineRule="auto"/>
        <w:ind w:left="170" w:firstLine="0"/>
        <w:rPr>
          <w:rFonts w:ascii="Century Gothic" w:hAnsi="Century Gothic"/>
          <w:b w:val="0"/>
          <w:bCs/>
          <w:i w:val="0"/>
          <w:iCs/>
          <w:sz w:val="12"/>
        </w:rPr>
      </w:pPr>
      <w:r>
        <w:rPr>
          <w:rFonts w:ascii="Century Gothic" w:hAnsi="Century Gothic"/>
          <w:b w:val="0"/>
          <w:bCs/>
          <w:sz w:val="12"/>
        </w:rPr>
        <w:t xml:space="preserve">(Reseña sumaria de características: tipología, número de plantas, usos….) </w:t>
      </w:r>
    </w:p>
    <w:p w14:paraId="0650FEDD" w14:textId="77777777" w:rsidR="00000000" w:rsidRDefault="005B6052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8930"/>
        </w:tabs>
        <w:rPr>
          <w:rFonts w:ascii="Century Gothic" w:hAnsi="Century Gothic"/>
          <w:b w:val="0"/>
          <w:bCs/>
          <w:i w:val="0"/>
          <w:iCs/>
          <w:sz w:val="16"/>
        </w:rPr>
      </w:pPr>
    </w:p>
    <w:p w14:paraId="6C4E174F" w14:textId="77777777" w:rsidR="00000000" w:rsidRDefault="005B6052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i w:val="0"/>
          <w:iCs/>
          <w:sz w:val="16"/>
        </w:rPr>
      </w:pPr>
      <w:r>
        <w:rPr>
          <w:rFonts w:ascii="Century Gothic" w:hAnsi="Century Gothic"/>
          <w:i w:val="0"/>
          <w:iCs/>
          <w:sz w:val="16"/>
        </w:rPr>
        <w:t>Emplazamiento:</w:t>
      </w:r>
    </w:p>
    <w:p w14:paraId="0AE1264B" w14:textId="77777777" w:rsidR="00000000" w:rsidRDefault="005B6052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/>
        <w:rPr>
          <w:rFonts w:ascii="Century Gothic" w:hAnsi="Century Gothic"/>
          <w:b w:val="0"/>
          <w:iCs/>
          <w:sz w:val="12"/>
          <w:szCs w:val="12"/>
        </w:rPr>
      </w:pPr>
      <w:r>
        <w:rPr>
          <w:rFonts w:ascii="Century Gothic" w:hAnsi="Century Gothic"/>
          <w:b w:val="0"/>
          <w:iCs/>
          <w:sz w:val="12"/>
          <w:szCs w:val="12"/>
        </w:rPr>
        <w:t>(Datos de identificación y localización del solar)</w:t>
      </w:r>
    </w:p>
    <w:p w14:paraId="7A86B0A2" w14:textId="77777777" w:rsidR="00000000" w:rsidRDefault="005B6052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i w:val="0"/>
          <w:iCs/>
          <w:sz w:val="16"/>
        </w:rPr>
      </w:pPr>
    </w:p>
    <w:p w14:paraId="1C332932" w14:textId="77777777" w:rsidR="00000000" w:rsidRDefault="005B6052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/>
          <w:i w:val="0"/>
          <w:iCs/>
          <w:sz w:val="16"/>
        </w:rPr>
      </w:pPr>
      <w:r>
        <w:rPr>
          <w:rFonts w:ascii="Century Gothic" w:hAnsi="Century Gothic"/>
          <w:i w:val="0"/>
          <w:iCs/>
          <w:sz w:val="16"/>
        </w:rPr>
        <w:t>Licencia de obras:</w:t>
      </w:r>
      <w:r>
        <w:rPr>
          <w:rFonts w:ascii="Century Gothic" w:hAnsi="Century Gothic"/>
          <w:sz w:val="16"/>
        </w:rPr>
        <w:t xml:space="preserve"> </w:t>
      </w:r>
    </w:p>
    <w:p w14:paraId="71C01DD5" w14:textId="77777777" w:rsidR="00000000" w:rsidRDefault="005B6052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0" w:line="240" w:lineRule="auto"/>
        <w:rPr>
          <w:rFonts w:ascii="Century Gothic" w:hAnsi="Century Gothic"/>
          <w:b w:val="0"/>
          <w:bCs/>
          <w:sz w:val="12"/>
        </w:rPr>
      </w:pPr>
      <w:r>
        <w:rPr>
          <w:rFonts w:ascii="Century Gothic" w:hAnsi="Century Gothic"/>
          <w:b w:val="0"/>
          <w:bCs/>
          <w:sz w:val="12"/>
        </w:rPr>
        <w:t>(Ayuntamiento, fecha de expedi</w:t>
      </w:r>
      <w:r>
        <w:rPr>
          <w:rFonts w:ascii="Century Gothic" w:hAnsi="Century Gothic"/>
          <w:b w:val="0"/>
          <w:bCs/>
          <w:sz w:val="12"/>
        </w:rPr>
        <w:t>ción, expediente nº.:   )</w:t>
      </w:r>
    </w:p>
    <w:p w14:paraId="724556D5" w14:textId="77777777" w:rsidR="00000000" w:rsidRDefault="005B6052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8930"/>
        </w:tabs>
        <w:rPr>
          <w:rFonts w:ascii="Century Gothic" w:hAnsi="Century Gothic"/>
          <w:b w:val="0"/>
          <w:bCs/>
          <w:i w:val="0"/>
          <w:iCs/>
          <w:sz w:val="16"/>
        </w:rPr>
      </w:pPr>
    </w:p>
    <w:p w14:paraId="69211D4A" w14:textId="77777777" w:rsidR="00000000" w:rsidRDefault="005B6052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b w:val="0"/>
          <w:i w:val="0"/>
          <w:sz w:val="16"/>
        </w:rPr>
      </w:pPr>
      <w:r>
        <w:rPr>
          <w:rFonts w:ascii="Century Gothic" w:hAnsi="Century Gothic"/>
          <w:bCs w:val="0"/>
          <w:iCs w:val="0"/>
          <w:sz w:val="16"/>
        </w:rPr>
        <w:t>Promotor:</w:t>
      </w:r>
      <w:r>
        <w:rPr>
          <w:rFonts w:ascii="Century Gothic" w:hAnsi="Century Gothic"/>
          <w:b w:val="0"/>
          <w:i w:val="0"/>
          <w:sz w:val="16"/>
        </w:rPr>
        <w:t xml:space="preserve"> </w:t>
      </w:r>
      <w:r>
        <w:rPr>
          <w:rFonts w:ascii="Century Gothic" w:hAnsi="Century Gothic"/>
          <w:b w:val="0"/>
          <w:i w:val="0"/>
          <w:sz w:val="16"/>
          <w:shd w:val="clear" w:color="auto" w:fill="F3F3F3"/>
        </w:rPr>
        <w:tab/>
      </w:r>
    </w:p>
    <w:p w14:paraId="366DA016" w14:textId="77777777" w:rsidR="00000000" w:rsidRDefault="005B6052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bCs w:val="0"/>
          <w:iCs w:val="0"/>
          <w:sz w:val="16"/>
        </w:rPr>
      </w:pPr>
    </w:p>
    <w:p w14:paraId="26A33DAA" w14:textId="77777777" w:rsidR="00000000" w:rsidRDefault="005B6052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b w:val="0"/>
          <w:i w:val="0"/>
          <w:sz w:val="16"/>
        </w:rPr>
      </w:pPr>
      <w:r>
        <w:rPr>
          <w:rFonts w:ascii="Century Gothic" w:hAnsi="Century Gothic"/>
          <w:bCs w:val="0"/>
          <w:iCs w:val="0"/>
          <w:sz w:val="16"/>
        </w:rPr>
        <w:t>Constructor/es:</w:t>
      </w:r>
      <w:r>
        <w:rPr>
          <w:rFonts w:ascii="Century Gothic" w:hAnsi="Century Gothic"/>
          <w:b w:val="0"/>
          <w:i w:val="0"/>
          <w:sz w:val="16"/>
        </w:rPr>
        <w:t xml:space="preserve"> </w:t>
      </w:r>
      <w:r>
        <w:rPr>
          <w:rFonts w:ascii="Century Gothic" w:hAnsi="Century Gothic"/>
          <w:b w:val="0"/>
          <w:i w:val="0"/>
          <w:sz w:val="16"/>
          <w:shd w:val="clear" w:color="auto" w:fill="F3F3F3"/>
        </w:rPr>
        <w:tab/>
      </w:r>
    </w:p>
    <w:p w14:paraId="5F817C25" w14:textId="77777777" w:rsidR="00000000" w:rsidRDefault="005B6052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b w:val="0"/>
          <w:i w:val="0"/>
          <w:sz w:val="16"/>
        </w:rPr>
      </w:pPr>
    </w:p>
    <w:p w14:paraId="05848C09" w14:textId="77777777" w:rsidR="00000000" w:rsidRDefault="005B6052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Cs/>
          <w:iCs/>
          <w:sz w:val="16"/>
        </w:rPr>
        <w:t>Proyectista/s:</w:t>
      </w:r>
      <w:r>
        <w:rPr>
          <w:rFonts w:ascii="Century Gothic" w:hAnsi="Century Gothic"/>
          <w:sz w:val="16"/>
        </w:rPr>
        <w:t xml:space="preserve"> </w:t>
      </w:r>
    </w:p>
    <w:p w14:paraId="48FCDAA9" w14:textId="77777777" w:rsidR="00000000" w:rsidRDefault="005B6052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 w:line="240" w:lineRule="auto"/>
        <w:ind w:left="170" w:firstLine="0"/>
        <w:rPr>
          <w:rFonts w:ascii="Century Gothic" w:hAnsi="Century Gothic"/>
          <w:b w:val="0"/>
          <w:bCs/>
          <w:sz w:val="12"/>
        </w:rPr>
      </w:pPr>
      <w:r>
        <w:rPr>
          <w:rFonts w:ascii="Century Gothic" w:hAnsi="Century Gothic"/>
          <w:b w:val="0"/>
          <w:bCs/>
          <w:sz w:val="12"/>
        </w:rPr>
        <w:t>(Titulación y nombres.  En el caso de equipos pluridisciplinares se consignarían todos los intervinientes y se significaría la persona del coordinador general del proyecto).</w:t>
      </w:r>
    </w:p>
    <w:p w14:paraId="275D5160" w14:textId="77777777" w:rsidR="00000000" w:rsidRDefault="005B6052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/>
          <w:i w:val="0"/>
          <w:iCs/>
          <w:sz w:val="16"/>
        </w:rPr>
      </w:pPr>
    </w:p>
    <w:p w14:paraId="42078A65" w14:textId="77777777" w:rsidR="00000000" w:rsidRDefault="005B6052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Cs w:val="0"/>
          <w:iCs w:val="0"/>
          <w:sz w:val="16"/>
        </w:rPr>
      </w:pPr>
      <w:r>
        <w:rPr>
          <w:rFonts w:ascii="Century Gothic" w:hAnsi="Century Gothic"/>
          <w:bCs w:val="0"/>
          <w:iCs w:val="0"/>
          <w:sz w:val="16"/>
        </w:rPr>
        <w:t>Direcc</w:t>
      </w:r>
      <w:r>
        <w:rPr>
          <w:rFonts w:ascii="Century Gothic" w:hAnsi="Century Gothic"/>
          <w:bCs w:val="0"/>
          <w:iCs w:val="0"/>
          <w:sz w:val="16"/>
        </w:rPr>
        <w:t>ión facultativa:</w:t>
      </w:r>
    </w:p>
    <w:p w14:paraId="36551936" w14:textId="77777777" w:rsidR="00000000" w:rsidRDefault="005B6052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 w:val="0"/>
          <w:iCs w:val="0"/>
          <w:sz w:val="16"/>
        </w:rPr>
      </w:pPr>
      <w:r>
        <w:rPr>
          <w:rFonts w:ascii="Century Gothic" w:hAnsi="Century Gothic"/>
          <w:b w:val="0"/>
          <w:bCs w:val="0"/>
          <w:iCs w:val="0"/>
          <w:sz w:val="16"/>
        </w:rPr>
        <w:t>▪ Director de obra:</w:t>
      </w:r>
    </w:p>
    <w:p w14:paraId="79B50242" w14:textId="77777777" w:rsidR="00000000" w:rsidRDefault="005B6052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 w:val="0"/>
          <w:iCs w:val="0"/>
          <w:sz w:val="12"/>
          <w:szCs w:val="12"/>
        </w:rPr>
      </w:pPr>
      <w:r>
        <w:rPr>
          <w:rFonts w:ascii="Century Gothic" w:hAnsi="Century Gothic"/>
          <w:b w:val="0"/>
          <w:bCs w:val="0"/>
          <w:iCs w:val="0"/>
          <w:sz w:val="16"/>
        </w:rPr>
        <w:t>▪ Director de la ejecución de la  obra:</w:t>
      </w:r>
    </w:p>
    <w:p w14:paraId="30248F6B" w14:textId="77777777" w:rsidR="00000000" w:rsidRDefault="005B6052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/>
        <w:rPr>
          <w:rFonts w:ascii="Century Gothic" w:hAnsi="Century Gothic"/>
          <w:b w:val="0"/>
          <w:bCs w:val="0"/>
          <w:iCs w:val="0"/>
          <w:sz w:val="16"/>
        </w:rPr>
      </w:pPr>
    </w:p>
    <w:p w14:paraId="059ED604" w14:textId="77777777" w:rsidR="00000000" w:rsidRDefault="005B6052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/>
        <w:rPr>
          <w:rFonts w:ascii="Century Gothic" w:hAnsi="Century Gothic"/>
          <w:bCs w:val="0"/>
          <w:iCs w:val="0"/>
          <w:sz w:val="16"/>
        </w:rPr>
      </w:pPr>
      <w:r>
        <w:rPr>
          <w:rFonts w:ascii="Century Gothic" w:hAnsi="Century Gothic"/>
          <w:bCs w:val="0"/>
          <w:iCs w:val="0"/>
          <w:sz w:val="16"/>
        </w:rPr>
        <w:t>Fecha de terminación de la obra:</w:t>
      </w:r>
    </w:p>
    <w:p w14:paraId="3984F846" w14:textId="77777777" w:rsidR="00000000" w:rsidRDefault="005B6052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b/>
          <w:bCs/>
          <w:sz w:val="16"/>
        </w:rPr>
      </w:pPr>
    </w:p>
    <w:p w14:paraId="3D355E56" w14:textId="77777777" w:rsidR="00000000" w:rsidRDefault="005B6052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bCs/>
          <w:sz w:val="16"/>
        </w:rPr>
      </w:pPr>
      <w:r>
        <w:rPr>
          <w:rFonts w:ascii="Century Gothic" w:hAnsi="Century Gothic"/>
          <w:bCs/>
          <w:sz w:val="16"/>
        </w:rPr>
        <w:t xml:space="preserve">En                               , a          de                            de              , </w:t>
      </w:r>
    </w:p>
    <w:p w14:paraId="4370D8F7" w14:textId="77777777" w:rsidR="00000000" w:rsidRDefault="005B6052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REUNIDOS</w:t>
      </w:r>
    </w:p>
    <w:p w14:paraId="5B405FC2" w14:textId="77777777" w:rsidR="00000000" w:rsidRDefault="005B6052">
      <w:pPr>
        <w:pStyle w:val="Estilo1"/>
        <w:tabs>
          <w:tab w:val="clear" w:pos="360"/>
          <w:tab w:val="left" w:pos="709"/>
          <w:tab w:val="left" w:pos="4395"/>
          <w:tab w:val="left" w:pos="7088"/>
        </w:tabs>
        <w:spacing w:before="0"/>
        <w:ind w:left="709" w:hanging="22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Interviene en nombre y representac</w:t>
      </w:r>
      <w:r>
        <w:rPr>
          <w:rFonts w:ascii="Century Gothic" w:hAnsi="Century Gothic"/>
          <w:sz w:val="16"/>
        </w:rPr>
        <w:t xml:space="preserve">ión, como </w:t>
      </w:r>
      <w:r>
        <w:rPr>
          <w:rFonts w:ascii="Century Gothic" w:hAnsi="Century Gothic"/>
          <w:i/>
          <w:iCs/>
          <w:sz w:val="16"/>
        </w:rPr>
        <w:t>(Presidente, Consejero Delegado, Apoderado, etc.)</w:t>
      </w:r>
      <w:r>
        <w:rPr>
          <w:rFonts w:ascii="Century Gothic" w:hAnsi="Century Gothic"/>
          <w:sz w:val="16"/>
        </w:rPr>
        <w:t xml:space="preserve">, de la entidad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constructora del edificio.</w:t>
      </w:r>
    </w:p>
    <w:p w14:paraId="4FA6821F" w14:textId="77777777" w:rsidR="00000000" w:rsidRDefault="005B6052">
      <w:pPr>
        <w:pStyle w:val="Estilo1"/>
        <w:tabs>
          <w:tab w:val="clear" w:pos="360"/>
          <w:tab w:val="left" w:pos="709"/>
          <w:tab w:val="left" w:pos="4395"/>
          <w:tab w:val="left" w:pos="5245"/>
        </w:tabs>
        <w:ind w:left="709" w:hanging="22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  <w:t xml:space="preserve"> </w:t>
      </w:r>
      <w:r>
        <w:rPr>
          <w:rFonts w:ascii="Century Gothic" w:hAnsi="Century Gothic"/>
          <w:sz w:val="16"/>
        </w:rPr>
        <w:t xml:space="preserve">Interviene en nombre y representación, como </w:t>
      </w:r>
      <w:r>
        <w:rPr>
          <w:rFonts w:ascii="Century Gothic" w:hAnsi="Century Gothic"/>
          <w:i/>
          <w:iCs/>
          <w:sz w:val="12"/>
        </w:rPr>
        <w:t>(Presidente, Consejero Delegado, Apoderado, etc.)</w:t>
      </w:r>
      <w:r>
        <w:rPr>
          <w:rFonts w:ascii="Century Gothic" w:hAnsi="Century Gothic"/>
          <w:sz w:val="16"/>
        </w:rPr>
        <w:t xml:space="preserve">, de la entidad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promotora del edificio.</w:t>
      </w:r>
    </w:p>
    <w:p w14:paraId="41DAC7A3" w14:textId="77777777" w:rsidR="00000000" w:rsidRDefault="005B6052">
      <w:pPr>
        <w:pStyle w:val="Estilo1"/>
        <w:tabs>
          <w:tab w:val="clear" w:pos="360"/>
          <w:tab w:val="left" w:pos="709"/>
          <w:tab w:val="left" w:pos="4395"/>
          <w:tab w:val="left" w:pos="8364"/>
        </w:tabs>
        <w:ind w:left="709" w:hanging="22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, en </w:t>
      </w:r>
      <w:r>
        <w:rPr>
          <w:rFonts w:ascii="Century Gothic" w:hAnsi="Century Gothic"/>
          <w:sz w:val="16"/>
        </w:rPr>
        <w:t xml:space="preserve">su calidad de </w:t>
      </w:r>
      <w:r>
        <w:rPr>
          <w:rFonts w:ascii="Century Gothic" w:hAnsi="Century Gothic"/>
          <w:i/>
          <w:iCs/>
          <w:sz w:val="12"/>
        </w:rPr>
        <w:t>(titulación)</w:t>
      </w:r>
      <w:r>
        <w:rPr>
          <w:rFonts w:ascii="Century Gothic" w:hAnsi="Century Gothic"/>
          <w:sz w:val="16"/>
        </w:rPr>
        <w:t xml:space="preserve"> </w:t>
      </w:r>
      <w:r>
        <w:rPr>
          <w:rFonts w:ascii="Century Gothic" w:hAnsi="Century Gothic"/>
          <w:sz w:val="16"/>
          <w:shd w:val="clear" w:color="auto" w:fill="F3F3F3"/>
        </w:rPr>
        <w:tab/>
        <w:t xml:space="preserve"> </w:t>
      </w:r>
      <w:r>
        <w:rPr>
          <w:rFonts w:ascii="Century Gothic" w:hAnsi="Century Gothic"/>
          <w:sz w:val="16"/>
        </w:rPr>
        <w:t>director de la obra.</w:t>
      </w:r>
    </w:p>
    <w:p w14:paraId="01299308" w14:textId="77777777" w:rsidR="00000000" w:rsidRDefault="005B6052">
      <w:pPr>
        <w:pStyle w:val="Estilo1"/>
        <w:tabs>
          <w:tab w:val="clear" w:pos="360"/>
          <w:tab w:val="left" w:pos="709"/>
          <w:tab w:val="left" w:pos="4395"/>
          <w:tab w:val="left" w:pos="8505"/>
        </w:tabs>
        <w:ind w:left="709" w:hanging="22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, en su calidad de </w:t>
      </w:r>
      <w:r>
        <w:rPr>
          <w:rFonts w:ascii="Century Gothic" w:hAnsi="Century Gothic"/>
          <w:i/>
          <w:iCs/>
          <w:sz w:val="12"/>
        </w:rPr>
        <w:t>(titulación)</w:t>
      </w:r>
      <w:r>
        <w:rPr>
          <w:rFonts w:ascii="Century Gothic" w:hAnsi="Century Gothic"/>
          <w:sz w:val="16"/>
        </w:rPr>
        <w:t xml:space="preserve"> </w:t>
      </w:r>
      <w:r>
        <w:rPr>
          <w:rFonts w:ascii="Century Gothic" w:hAnsi="Century Gothic"/>
          <w:sz w:val="16"/>
          <w:shd w:val="clear" w:color="auto" w:fill="F3F3F3"/>
        </w:rPr>
        <w:tab/>
        <w:t xml:space="preserve"> </w:t>
      </w:r>
      <w:r>
        <w:rPr>
          <w:rFonts w:ascii="Century Gothic" w:hAnsi="Century Gothic"/>
          <w:sz w:val="16"/>
        </w:rPr>
        <w:t>director de la ejecución de la obra.</w:t>
      </w:r>
    </w:p>
    <w:p w14:paraId="32FA5314" w14:textId="77777777" w:rsidR="00000000" w:rsidRDefault="005B6052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MANIFIESTAN</w:t>
      </w:r>
    </w:p>
    <w:p w14:paraId="4851F072" w14:textId="77777777" w:rsidR="00000000" w:rsidRDefault="005B6052">
      <w:pPr>
        <w:pStyle w:val="guion"/>
        <w:tabs>
          <w:tab w:val="left" w:pos="5103"/>
          <w:tab w:val="left" w:pos="8930"/>
        </w:tabs>
        <w:spacing w:before="0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sz w:val="16"/>
        </w:rPr>
        <w:t>1.</w:t>
      </w:r>
      <w:r>
        <w:rPr>
          <w:rFonts w:ascii="Century Gothic" w:hAnsi="Century Gothic"/>
          <w:sz w:val="16"/>
        </w:rPr>
        <w:tab/>
        <w:t>Que en virtud del contrato de obra establecido entre el Promotor y el Constructor, se ha llevado a cabo la construc</w:t>
      </w:r>
      <w:r>
        <w:rPr>
          <w:rFonts w:ascii="Century Gothic" w:hAnsi="Century Gothic"/>
          <w:sz w:val="16"/>
        </w:rPr>
        <w:t xml:space="preserve">ción de la edificación identificada en el encabezamiento de este Acta, realizada al amparo de la licencia municipal de obra reseñada y con sujeción a las prescripciones contenidas en el proyecto de ejecución y sus reformados, bajo la dirección facultativa </w:t>
      </w:r>
      <w:r>
        <w:rPr>
          <w:rFonts w:ascii="Century Gothic" w:hAnsi="Century Gothic"/>
          <w:sz w:val="16"/>
        </w:rPr>
        <w:t>legalmente establecida.</w:t>
      </w:r>
    </w:p>
    <w:p w14:paraId="0A822404" w14:textId="77777777" w:rsidR="00000000" w:rsidRDefault="005B6052">
      <w:pPr>
        <w:pStyle w:val="guion"/>
        <w:tabs>
          <w:tab w:val="left" w:pos="3969"/>
          <w:tab w:val="left" w:pos="6096"/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sz w:val="16"/>
        </w:rPr>
        <w:t>2.</w:t>
      </w:r>
      <w:r>
        <w:rPr>
          <w:rFonts w:ascii="Century Gothic" w:hAnsi="Century Gothic"/>
          <w:sz w:val="16"/>
        </w:rPr>
        <w:tab/>
        <w:t>Que la obra finalizó el         de                       de                 , según consta acreditado en el Certificado Final de Obra, expedido por la Dirección facultativa y visado por los Colegios Profesionales correspondientes</w:t>
      </w:r>
      <w:r>
        <w:rPr>
          <w:rFonts w:ascii="Century Gothic" w:hAnsi="Century Gothic"/>
          <w:sz w:val="16"/>
        </w:rPr>
        <w:t>, que se adjunta a la presente acta.</w:t>
      </w:r>
    </w:p>
    <w:p w14:paraId="3DAC5A1C" w14:textId="77777777" w:rsidR="00000000" w:rsidRDefault="005B6052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br w:type="page"/>
      </w:r>
      <w:r>
        <w:rPr>
          <w:rFonts w:ascii="Century Gothic" w:hAnsi="Century Gothic"/>
          <w:b/>
          <w:bCs/>
          <w:sz w:val="16"/>
        </w:rPr>
        <w:lastRenderedPageBreak/>
        <w:t>Y HACEN CONSTAR</w:t>
      </w:r>
    </w:p>
    <w:p w14:paraId="1809C7E7" w14:textId="77777777" w:rsidR="00000000" w:rsidRDefault="005B6052">
      <w:pPr>
        <w:tabs>
          <w:tab w:val="left" w:pos="8930"/>
        </w:tabs>
        <w:spacing w:before="0"/>
        <w:ind w:left="284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i/>
          <w:iCs/>
          <w:sz w:val="16"/>
        </w:rPr>
        <w:t>Primero.</w:t>
      </w:r>
      <w:r>
        <w:rPr>
          <w:rFonts w:ascii="Century Gothic" w:hAnsi="Century Gothic"/>
          <w:sz w:val="16"/>
        </w:rPr>
        <w:t xml:space="preserve"> En este acto, el Constructor hace formal entrega al Promotor de la edificación identificada en el encabezamiento, con todas las instalaciones y elementos que le son propios.</w:t>
      </w:r>
    </w:p>
    <w:p w14:paraId="4A46B9B1" w14:textId="77777777" w:rsidR="00000000" w:rsidRDefault="005B6052">
      <w:pPr>
        <w:tabs>
          <w:tab w:val="left" w:pos="8930"/>
        </w:tabs>
        <w:ind w:left="284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i/>
          <w:iCs/>
          <w:sz w:val="16"/>
        </w:rPr>
        <w:t>Segundo.</w:t>
      </w:r>
      <w:r>
        <w:rPr>
          <w:rFonts w:ascii="Century Gothic" w:hAnsi="Century Gothic"/>
          <w:sz w:val="16"/>
        </w:rPr>
        <w:t xml:space="preserve"> Obra en po</w:t>
      </w:r>
      <w:r>
        <w:rPr>
          <w:rFonts w:ascii="Century Gothic" w:hAnsi="Century Gothic"/>
          <w:sz w:val="16"/>
        </w:rPr>
        <w:t>der del Promotor el Certificado Final de Obra así como la Liquidación Final y la documentación de la obra ejecutada, a la que habrá de incorporarse una copia de la presente Acta de Recepción en los términos que prescribe la Ley 38/1999, de Ordenación de la</w:t>
      </w:r>
      <w:r>
        <w:rPr>
          <w:rFonts w:ascii="Century Gothic" w:hAnsi="Century Gothic"/>
          <w:sz w:val="16"/>
        </w:rPr>
        <w:t xml:space="preserve"> Edificación (Art. 7º).</w:t>
      </w:r>
    </w:p>
    <w:p w14:paraId="164E8DCD" w14:textId="77777777" w:rsidR="00000000" w:rsidRDefault="005B6052">
      <w:pPr>
        <w:tabs>
          <w:tab w:val="left" w:pos="8930"/>
        </w:tabs>
        <w:ind w:left="284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i/>
          <w:iCs/>
          <w:sz w:val="16"/>
        </w:rPr>
        <w:t>Tercero.</w:t>
      </w:r>
      <w:r>
        <w:rPr>
          <w:rFonts w:ascii="Century Gothic" w:hAnsi="Century Gothic"/>
          <w:sz w:val="16"/>
        </w:rPr>
        <w:t xml:space="preserve"> El Promotor declara:</w:t>
      </w:r>
    </w:p>
    <w:p w14:paraId="5EA2A46C" w14:textId="77777777" w:rsidR="00000000" w:rsidRDefault="005B6052">
      <w:pPr>
        <w:pStyle w:val="Estilo1"/>
        <w:numPr>
          <w:ilvl w:val="0"/>
          <w:numId w:val="0"/>
        </w:numPr>
        <w:ind w:left="255" w:firstLine="312"/>
        <w:rPr>
          <w:rFonts w:ascii="Century Gothic" w:hAnsi="Century Gothic"/>
        </w:rPr>
      </w:pPr>
      <w:r>
        <w:rPr>
          <w:rFonts w:ascii="Century Gothic" w:hAnsi="Century Gothic"/>
          <w:szCs w:val="22"/>
        </w:rPr>
        <w:t>□</w:t>
      </w:r>
      <w:r>
        <w:rPr>
          <w:rFonts w:ascii="Century Gothic" w:hAnsi="Century Gothic"/>
          <w:sz w:val="16"/>
        </w:rPr>
        <w:t xml:space="preserve"> que recibe la obra terminada y a su satisfacción. </w:t>
      </w:r>
    </w:p>
    <w:p w14:paraId="208AB0DB" w14:textId="77777777" w:rsidR="00000000" w:rsidRDefault="005B6052">
      <w:pPr>
        <w:pStyle w:val="Estilo1"/>
        <w:numPr>
          <w:ilvl w:val="0"/>
          <w:numId w:val="0"/>
        </w:numPr>
        <w:tabs>
          <w:tab w:val="left" w:pos="851"/>
          <w:tab w:val="left" w:pos="7088"/>
        </w:tabs>
        <w:ind w:left="770" w:hanging="770"/>
        <w:rPr>
          <w:rFonts w:ascii="Century Gothic" w:hAnsi="Century Gothic"/>
          <w:sz w:val="16"/>
        </w:rPr>
      </w:pPr>
      <w:r>
        <w:rPr>
          <w:rFonts w:ascii="Century Gothic" w:hAnsi="Century Gothic"/>
          <w:szCs w:val="22"/>
        </w:rPr>
        <w:t xml:space="preserve">         □</w:t>
      </w:r>
      <w:r>
        <w:rPr>
          <w:rFonts w:ascii="Century Gothic" w:hAnsi="Century Gothic"/>
          <w:sz w:val="16"/>
        </w:rPr>
        <w:t xml:space="preserve"> que recibe la obra a reserva de la debida subsanación de los defectos cuyo detalle se consigna en anexo a la presente Acta, que habrá de t</w:t>
      </w:r>
      <w:r>
        <w:rPr>
          <w:rFonts w:ascii="Century Gothic" w:hAnsi="Century Gothic"/>
          <w:sz w:val="16"/>
        </w:rPr>
        <w:t xml:space="preserve">ener lugar dentro del plazo de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a contar desde la fecha de hoy.</w:t>
      </w:r>
    </w:p>
    <w:p w14:paraId="03AF9170" w14:textId="77777777" w:rsidR="00000000" w:rsidRDefault="005B6052">
      <w:pPr>
        <w:tabs>
          <w:tab w:val="left" w:pos="8930"/>
        </w:tabs>
        <w:ind w:left="284"/>
        <w:rPr>
          <w:rFonts w:ascii="Century Gothic" w:hAnsi="Century Gothic"/>
          <w:bCs/>
          <w:iCs/>
          <w:sz w:val="16"/>
        </w:rPr>
      </w:pPr>
      <w:r>
        <w:rPr>
          <w:rFonts w:ascii="Century Gothic" w:hAnsi="Century Gothic"/>
          <w:b/>
          <w:bCs/>
          <w:i/>
          <w:iCs/>
          <w:sz w:val="16"/>
        </w:rPr>
        <w:t xml:space="preserve">Cuarto. </w:t>
      </w:r>
      <w:r>
        <w:rPr>
          <w:rFonts w:ascii="Century Gothic" w:hAnsi="Century Gothic"/>
          <w:bCs/>
          <w:iCs/>
          <w:sz w:val="16"/>
        </w:rPr>
        <w:t>El Promotor recibe del Constructor la siguiente garantía para asegurar sus responsabilidades conforme a los artículos 17-1 b), segundo párrafo, y 19-1 a) de la Ley de Ordenación de la</w:t>
      </w:r>
      <w:r>
        <w:rPr>
          <w:rFonts w:ascii="Century Gothic" w:hAnsi="Century Gothic"/>
          <w:bCs/>
          <w:iCs/>
          <w:sz w:val="16"/>
        </w:rPr>
        <w:t xml:space="preserve"> Edificación:</w:t>
      </w:r>
    </w:p>
    <w:p w14:paraId="016B1AEE" w14:textId="77777777" w:rsidR="00000000" w:rsidRDefault="005B6052">
      <w:pPr>
        <w:ind w:left="284"/>
        <w:rPr>
          <w:rFonts w:ascii="Century Gothic" w:hAnsi="Century Gothic"/>
          <w:bCs/>
          <w:iCs/>
          <w:sz w:val="16"/>
        </w:rPr>
      </w:pPr>
      <w:r>
        <w:rPr>
          <w:rFonts w:ascii="Century Gothic" w:hAnsi="Century Gothic"/>
          <w:bCs/>
          <w:iCs/>
          <w:sz w:val="16"/>
        </w:rPr>
        <w:tab/>
      </w:r>
      <w:r>
        <w:rPr>
          <w:rFonts w:ascii="Century Gothic" w:hAnsi="Century Gothic"/>
          <w:bCs/>
          <w:iCs/>
          <w:szCs w:val="22"/>
        </w:rPr>
        <w:t xml:space="preserve">□ </w:t>
      </w:r>
      <w:r>
        <w:rPr>
          <w:rFonts w:ascii="Century Gothic" w:hAnsi="Century Gothic"/>
          <w:bCs/>
          <w:iCs/>
          <w:sz w:val="16"/>
          <w:szCs w:val="16"/>
        </w:rPr>
        <w:t>un</w:t>
      </w:r>
      <w:r>
        <w:rPr>
          <w:rFonts w:ascii="Century Gothic" w:hAnsi="Century Gothic"/>
          <w:bCs/>
          <w:iCs/>
          <w:sz w:val="16"/>
        </w:rPr>
        <w:t xml:space="preserve"> seguro de daños materiales o de caución, cuya documentación se adjunta a la presente acta.</w:t>
      </w:r>
    </w:p>
    <w:p w14:paraId="04F4DA81" w14:textId="77777777" w:rsidR="00000000" w:rsidRDefault="005B6052">
      <w:pPr>
        <w:ind w:left="284"/>
        <w:rPr>
          <w:rFonts w:ascii="Century Gothic" w:hAnsi="Century Gothic"/>
          <w:bCs/>
          <w:iCs/>
          <w:sz w:val="16"/>
        </w:rPr>
      </w:pPr>
      <w:r>
        <w:rPr>
          <w:rFonts w:ascii="Century Gothic" w:hAnsi="Century Gothic"/>
          <w:bCs/>
          <w:iCs/>
          <w:sz w:val="16"/>
        </w:rPr>
        <w:tab/>
      </w:r>
      <w:r>
        <w:rPr>
          <w:rFonts w:ascii="Century Gothic" w:hAnsi="Century Gothic"/>
          <w:bCs/>
          <w:iCs/>
          <w:szCs w:val="22"/>
        </w:rPr>
        <w:t>□</w:t>
      </w:r>
      <w:r>
        <w:rPr>
          <w:rFonts w:ascii="Century Gothic" w:hAnsi="Century Gothic"/>
          <w:bCs/>
          <w:iCs/>
          <w:sz w:val="16"/>
        </w:rPr>
        <w:t xml:space="preserve"> la retención del 5% del coste de ejecución material de la obra.</w:t>
      </w:r>
    </w:p>
    <w:p w14:paraId="406F49A0" w14:textId="77777777" w:rsidR="00000000" w:rsidRDefault="005B6052">
      <w:pPr>
        <w:tabs>
          <w:tab w:val="left" w:pos="8930"/>
        </w:tabs>
        <w:ind w:left="284"/>
        <w:rPr>
          <w:rFonts w:ascii="Century Gothic" w:hAnsi="Century Gothic"/>
          <w:bCs/>
          <w:i/>
          <w:iCs/>
          <w:sz w:val="16"/>
        </w:rPr>
      </w:pPr>
      <w:r>
        <w:rPr>
          <w:rFonts w:ascii="Century Gothic" w:hAnsi="Century Gothic"/>
          <w:b/>
          <w:bCs/>
          <w:i/>
          <w:iCs/>
          <w:sz w:val="16"/>
        </w:rPr>
        <w:t xml:space="preserve">Quinto: </w:t>
      </w:r>
      <w:r>
        <w:rPr>
          <w:rFonts w:ascii="Century Gothic" w:hAnsi="Century Gothic"/>
          <w:bCs/>
          <w:i/>
          <w:iCs/>
          <w:sz w:val="16"/>
        </w:rPr>
        <w:t>Los plazos de responsabilidad y garantía establecidos en la Ley de Ordenación de la E</w:t>
      </w:r>
      <w:r>
        <w:rPr>
          <w:rFonts w:ascii="Century Gothic" w:hAnsi="Century Gothic"/>
          <w:bCs/>
          <w:i/>
          <w:iCs/>
          <w:sz w:val="16"/>
        </w:rPr>
        <w:t>dificación (Art. 17) comienzan a contar a partir de la fecha de la presente acta.</w:t>
      </w:r>
    </w:p>
    <w:p w14:paraId="08685E65" w14:textId="77777777" w:rsidR="00000000" w:rsidRDefault="005B6052">
      <w:pPr>
        <w:tabs>
          <w:tab w:val="left" w:pos="8930"/>
        </w:tabs>
        <w:rPr>
          <w:rFonts w:ascii="Century Gothic" w:hAnsi="Century Gothic"/>
          <w:sz w:val="16"/>
        </w:rPr>
      </w:pPr>
    </w:p>
    <w:p w14:paraId="26FA060F" w14:textId="77777777" w:rsidR="00000000" w:rsidRDefault="005B6052">
      <w:pP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Así lo otorgan por cuadruplicado ejemplar y a un solo efecto, en la fecha y lugar al principio consignados.</w:t>
      </w:r>
    </w:p>
    <w:p w14:paraId="60C73E38" w14:textId="77777777" w:rsidR="00000000" w:rsidRDefault="005B6052">
      <w:pPr>
        <w:pStyle w:val="Encabezado"/>
        <w:tabs>
          <w:tab w:val="clear" w:pos="4252"/>
          <w:tab w:val="clear" w:pos="8504"/>
          <w:tab w:val="left" w:pos="8930"/>
        </w:tabs>
        <w:rPr>
          <w:rFonts w:ascii="Century Gothic" w:hAnsi="Century Gothic"/>
          <w:sz w:val="16"/>
        </w:rPr>
      </w:pPr>
    </w:p>
    <w:p w14:paraId="56AAE334" w14:textId="77777777" w:rsidR="00000000" w:rsidRDefault="005B6052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 xml:space="preserve">      El Constructor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El Promotor</w:t>
      </w:r>
    </w:p>
    <w:p w14:paraId="74DB1B34" w14:textId="77777777" w:rsidR="00000000" w:rsidRDefault="005B6052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</w:p>
    <w:p w14:paraId="14AF8784" w14:textId="77777777" w:rsidR="00000000" w:rsidRDefault="005B6052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</w:p>
    <w:p w14:paraId="2CEE7C8A" w14:textId="77777777" w:rsidR="00000000" w:rsidRDefault="005B6052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</w:p>
    <w:p w14:paraId="542C8CB4" w14:textId="77777777" w:rsidR="00000000" w:rsidRDefault="005B6052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 xml:space="preserve">    Enterados:</w:t>
      </w:r>
    </w:p>
    <w:p w14:paraId="4C1EB5AC" w14:textId="77777777" w:rsidR="00000000" w:rsidRDefault="005B6052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  <w:t xml:space="preserve">El Director de la Obra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El Director de la Ejecución de la Obra</w:t>
      </w:r>
    </w:p>
    <w:p w14:paraId="512C70FC" w14:textId="77777777" w:rsidR="00000000" w:rsidRDefault="005B6052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30F743CC" w14:textId="77777777" w:rsidR="00000000" w:rsidRDefault="005B6052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18F0B131" w14:textId="77777777" w:rsidR="00000000" w:rsidRDefault="005B6052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64CA7499" w14:textId="77777777" w:rsidR="00000000" w:rsidRDefault="005B6052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45E7FC94" w14:textId="77777777" w:rsidR="00000000" w:rsidRDefault="005B6052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6FD1A24A" w14:textId="77777777" w:rsidR="00000000" w:rsidRDefault="005B6052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584BD9A2" w14:textId="77777777" w:rsidR="00000000" w:rsidRDefault="005B6052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70E8F34A" w14:textId="77777777" w:rsidR="00000000" w:rsidRDefault="005B6052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33CA5D1D" w14:textId="77777777" w:rsidR="00000000" w:rsidRDefault="005B6052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7562E57E" w14:textId="77777777" w:rsidR="00000000" w:rsidRDefault="005B6052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6E0B094F" w14:textId="77777777" w:rsidR="00000000" w:rsidRDefault="005B6052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38710353" w14:textId="77777777" w:rsidR="00000000" w:rsidRDefault="005B6052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62996915" w14:textId="77777777" w:rsidR="00000000" w:rsidRDefault="005B6052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326133FB" w14:textId="7B642C9B" w:rsidR="00000000" w:rsidRDefault="00B801D3">
      <w:pPr>
        <w:pStyle w:val="Encabezado"/>
        <w:tabs>
          <w:tab w:val="clear" w:pos="4252"/>
          <w:tab w:val="clear" w:pos="8504"/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A6CCF2" wp14:editId="3413EC7C">
                <wp:simplePos x="0" y="0"/>
                <wp:positionH relativeFrom="column">
                  <wp:posOffset>3810</wp:posOffset>
                </wp:positionH>
                <wp:positionV relativeFrom="paragraph">
                  <wp:posOffset>208915</wp:posOffset>
                </wp:positionV>
                <wp:extent cx="2160270" cy="0"/>
                <wp:effectExtent l="0" t="0" r="0" b="0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DECAD" id="Line 2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6.45pt" to="170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">
                <v:stroke dashstyle="dash"/>
              </v:line>
            </w:pict>
          </mc:Fallback>
        </mc:AlternateContent>
      </w:r>
    </w:p>
    <w:p w14:paraId="5613E67E" w14:textId="77777777" w:rsidR="00000000" w:rsidRDefault="005B6052">
      <w:pP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i/>
          <w:iCs/>
          <w:sz w:val="16"/>
        </w:rPr>
        <w:t xml:space="preserve">Nota: </w:t>
      </w:r>
      <w:r>
        <w:rPr>
          <w:rFonts w:ascii="Century Gothic" w:hAnsi="Century Gothic"/>
          <w:sz w:val="16"/>
        </w:rPr>
        <w:t>para el supuesto de recepción con reservas, se unirá la hoja de anexo, debidamente cumplimentada.</w:t>
      </w:r>
    </w:p>
    <w:p w14:paraId="547E6675" w14:textId="77777777" w:rsidR="00000000" w:rsidRDefault="005B605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6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entury Gothic" w:hAnsi="Century Gothic"/>
          <w:b/>
          <w:szCs w:val="22"/>
        </w:rPr>
      </w:pPr>
      <w:r>
        <w:rPr>
          <w:sz w:val="16"/>
        </w:rPr>
        <w:br w:type="page"/>
      </w:r>
      <w:r>
        <w:rPr>
          <w:rFonts w:ascii="Century Gothic" w:hAnsi="Century Gothic"/>
          <w:b/>
          <w:szCs w:val="22"/>
        </w:rPr>
        <w:lastRenderedPageBreak/>
        <w:t>RELACIÓN IDENTIFICATIVA DE OTROS AGENTES QUE HAN INTERVENIDO DURANTE</w:t>
      </w:r>
      <w:r>
        <w:rPr>
          <w:rFonts w:ascii="Century Gothic" w:hAnsi="Century Gothic"/>
          <w:b/>
          <w:szCs w:val="22"/>
        </w:rPr>
        <w:t xml:space="preserve"> EL PROCESO DE EDIFICACIÓN:</w:t>
      </w:r>
    </w:p>
    <w:p w14:paraId="102D8BEB" w14:textId="77777777" w:rsidR="00000000" w:rsidRDefault="005B605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6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sz w:val="16"/>
          <w:szCs w:val="16"/>
        </w:rPr>
      </w:pPr>
    </w:p>
    <w:p w14:paraId="3E5D820D" w14:textId="77777777" w:rsidR="00000000" w:rsidRDefault="005B605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6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sz w:val="16"/>
          <w:szCs w:val="16"/>
        </w:rPr>
      </w:pPr>
    </w:p>
    <w:p w14:paraId="2452F1BC" w14:textId="77777777" w:rsidR="00000000" w:rsidRDefault="005B605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6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1.- Constructor/es, además del principal</w:t>
      </w:r>
    </w:p>
    <w:p w14:paraId="1D1077F0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1BD60656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</w:t>
      </w:r>
      <w:r>
        <w:rPr>
          <w:rFonts w:ascii="Century Gothic" w:hAnsi="Century Gothic" w:cs="Times New Roman"/>
          <w:bCs/>
        </w:rPr>
        <w:t>________________________________________</w:t>
      </w:r>
    </w:p>
    <w:p w14:paraId="7CBDC40A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1716B9AF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</w:t>
      </w:r>
      <w:r>
        <w:rPr>
          <w:rFonts w:ascii="Century Gothic" w:hAnsi="Century Gothic" w:cs="Times New Roman"/>
          <w:bCs/>
        </w:rPr>
        <w:t>__________</w:t>
      </w:r>
    </w:p>
    <w:p w14:paraId="5DDE2066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2D8DE13E" w14:textId="77777777" w:rsidR="00000000" w:rsidRDefault="005B6052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b/>
          <w:sz w:val="16"/>
          <w:szCs w:val="16"/>
          <w:u w:val="single"/>
        </w:rPr>
      </w:pPr>
    </w:p>
    <w:p w14:paraId="3706C87D" w14:textId="77777777" w:rsidR="00000000" w:rsidRDefault="005B6052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b/>
          <w:sz w:val="16"/>
          <w:szCs w:val="16"/>
          <w:u w:val="single"/>
        </w:rPr>
      </w:pPr>
    </w:p>
    <w:p w14:paraId="1A462965" w14:textId="77777777" w:rsidR="00000000" w:rsidRDefault="005B6052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2.- Subcontratista/s</w:t>
      </w:r>
    </w:p>
    <w:p w14:paraId="10AED432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</w:t>
      </w:r>
      <w:r>
        <w:rPr>
          <w:rFonts w:ascii="Century Gothic" w:hAnsi="Century Gothic" w:cs="Times New Roman"/>
          <w:bCs/>
        </w:rPr>
        <w:t>___</w:t>
      </w:r>
    </w:p>
    <w:p w14:paraId="1E0F471A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4B27681E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41D21F2A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</w:t>
      </w:r>
      <w:r>
        <w:rPr>
          <w:rFonts w:ascii="Century Gothic" w:hAnsi="Century Gothic" w:cs="Times New Roman"/>
          <w:bCs/>
        </w:rPr>
        <w:t>______________________________________________________________________________________</w:t>
      </w:r>
    </w:p>
    <w:p w14:paraId="3502670D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38381A91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</w:t>
      </w:r>
      <w:r>
        <w:rPr>
          <w:rFonts w:ascii="Century Gothic" w:hAnsi="Century Gothic" w:cs="Times New Roman"/>
          <w:bCs/>
        </w:rPr>
        <w:t>________________________________________________________</w:t>
      </w:r>
    </w:p>
    <w:p w14:paraId="5B5FF308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0AFB6941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</w:t>
      </w:r>
      <w:r>
        <w:rPr>
          <w:rFonts w:ascii="Century Gothic" w:hAnsi="Century Gothic" w:cs="Times New Roman"/>
          <w:bCs/>
        </w:rPr>
        <w:t>__________________________</w:t>
      </w:r>
    </w:p>
    <w:p w14:paraId="6A0192F1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596F0775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137E0087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</w:t>
      </w: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</w:t>
      </w:r>
    </w:p>
    <w:p w14:paraId="63E6F988" w14:textId="77777777" w:rsidR="00000000" w:rsidRDefault="005B6052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sz w:val="16"/>
          <w:szCs w:val="16"/>
          <w:u w:val="single"/>
        </w:rPr>
      </w:pPr>
    </w:p>
    <w:p w14:paraId="2EFFC2FB" w14:textId="77777777" w:rsidR="00000000" w:rsidRDefault="005B6052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3.- Suministrador/es de productos</w:t>
      </w:r>
    </w:p>
    <w:p w14:paraId="24E7D23B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</w:t>
      </w:r>
      <w:r>
        <w:rPr>
          <w:rFonts w:ascii="Century Gothic" w:hAnsi="Century Gothic" w:cs="Times New Roman"/>
          <w:bCs/>
        </w:rPr>
        <w:t>_</w:t>
      </w:r>
    </w:p>
    <w:p w14:paraId="6C78DA01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73503785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676EDD87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</w:t>
      </w:r>
      <w:r>
        <w:rPr>
          <w:rFonts w:ascii="Century Gothic" w:hAnsi="Century Gothic" w:cs="Times New Roman"/>
          <w:bCs/>
        </w:rPr>
        <w:t>____________________________________________________________________________________</w:t>
      </w:r>
    </w:p>
    <w:p w14:paraId="233579C2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558CC8AA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</w:t>
      </w:r>
      <w:r>
        <w:rPr>
          <w:rFonts w:ascii="Century Gothic" w:hAnsi="Century Gothic" w:cs="Times New Roman"/>
          <w:bCs/>
        </w:rPr>
        <w:t>______________________________________________________</w:t>
      </w:r>
    </w:p>
    <w:p w14:paraId="14FAFCA6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7BBB2C71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</w:t>
      </w:r>
      <w:r>
        <w:rPr>
          <w:rFonts w:ascii="Century Gothic" w:hAnsi="Century Gothic" w:cs="Times New Roman"/>
          <w:bCs/>
        </w:rPr>
        <w:t>________________________</w:t>
      </w:r>
    </w:p>
    <w:p w14:paraId="56A4D779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0CEB1081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30E4ECA5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</w:t>
      </w: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</w:t>
      </w:r>
    </w:p>
    <w:p w14:paraId="5957503B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05ADBC8E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</w:t>
      </w:r>
      <w:r>
        <w:rPr>
          <w:rFonts w:ascii="Century Gothic" w:hAnsi="Century Gothic" w:cs="Times New Roman"/>
          <w:bCs/>
        </w:rPr>
        <w:t>_____________________________________________________________________________</w:t>
      </w:r>
    </w:p>
    <w:p w14:paraId="7527543F" w14:textId="77777777" w:rsidR="00000000" w:rsidRDefault="005B6052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sz w:val="16"/>
          <w:szCs w:val="16"/>
          <w:u w:val="single"/>
        </w:rPr>
      </w:pPr>
    </w:p>
    <w:p w14:paraId="00D7EBBA" w14:textId="77777777" w:rsidR="00000000" w:rsidRDefault="005B6052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4.- Entidad de control de calidad de la edificación</w:t>
      </w:r>
    </w:p>
    <w:p w14:paraId="767AF557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66230257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</w:t>
      </w:r>
      <w:r>
        <w:rPr>
          <w:rFonts w:ascii="Century Gothic" w:hAnsi="Century Gothic" w:cs="Times New Roman"/>
          <w:bCs/>
        </w:rPr>
        <w:t>____________________________________________________________________________________________________</w:t>
      </w:r>
    </w:p>
    <w:p w14:paraId="681DB306" w14:textId="77777777" w:rsidR="00000000" w:rsidRDefault="005B6052">
      <w:pPr>
        <w:tabs>
          <w:tab w:val="left" w:pos="-1440"/>
          <w:tab w:val="left" w:pos="-720"/>
          <w:tab w:val="left" w:pos="0"/>
        </w:tabs>
        <w:spacing w:line="240" w:lineRule="auto"/>
        <w:jc w:val="left"/>
        <w:rPr>
          <w:rFonts w:ascii="Century Gothic" w:hAnsi="Century Gothic"/>
          <w:b/>
          <w:sz w:val="16"/>
          <w:szCs w:val="16"/>
          <w:u w:val="single"/>
        </w:rPr>
      </w:pPr>
    </w:p>
    <w:p w14:paraId="5669CAD7" w14:textId="77777777" w:rsidR="00000000" w:rsidRDefault="005B6052">
      <w:pPr>
        <w:tabs>
          <w:tab w:val="left" w:pos="-1440"/>
          <w:tab w:val="left" w:pos="-720"/>
          <w:tab w:val="left" w:pos="0"/>
        </w:tabs>
        <w:spacing w:line="240" w:lineRule="auto"/>
        <w:jc w:val="left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5.- Laboratorio de control de calidad de los materiales</w:t>
      </w:r>
    </w:p>
    <w:p w14:paraId="339775E5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</w:t>
      </w:r>
      <w:r>
        <w:rPr>
          <w:rFonts w:ascii="Century Gothic" w:hAnsi="Century Gothic" w:cs="Times New Roman"/>
          <w:bCs/>
        </w:rPr>
        <w:t>______________</w:t>
      </w:r>
    </w:p>
    <w:p w14:paraId="54929939" w14:textId="77777777" w:rsidR="00000000" w:rsidRDefault="005B6052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</w:pPr>
      <w:r>
        <w:br w:type="page"/>
      </w:r>
    </w:p>
    <w:p w14:paraId="170D010B" w14:textId="77777777" w:rsidR="00000000" w:rsidRDefault="005B6052">
      <w:pPr>
        <w:tabs>
          <w:tab w:val="left" w:pos="8930"/>
        </w:tabs>
        <w:jc w:val="center"/>
        <w:rPr>
          <w:b/>
        </w:rPr>
      </w:pPr>
      <w:r>
        <w:rPr>
          <w:b/>
        </w:rPr>
        <w:t>ANEXO A ACTA DE RECEPCIÓN DE EDIFICIO DE FECHA ………………………….</w:t>
      </w:r>
    </w:p>
    <w:p w14:paraId="68EDB499" w14:textId="77777777" w:rsidR="00000000" w:rsidRDefault="005B6052">
      <w:pPr>
        <w:tabs>
          <w:tab w:val="left" w:pos="8930"/>
        </w:tabs>
        <w:jc w:val="center"/>
        <w:rPr>
          <w:rFonts w:ascii="Century Gothic" w:hAnsi="Century Gothic"/>
          <w:b/>
          <w:sz w:val="16"/>
        </w:rPr>
      </w:pPr>
    </w:p>
    <w:p w14:paraId="023634DE" w14:textId="77777777" w:rsidR="00000000" w:rsidRDefault="005B6052">
      <w:pPr>
        <w:tabs>
          <w:tab w:val="left" w:pos="8930"/>
        </w:tabs>
        <w:rPr>
          <w:rFonts w:ascii="Century Gothic" w:hAnsi="Century Gothic"/>
          <w:sz w:val="16"/>
        </w:rPr>
      </w:pPr>
    </w:p>
    <w:p w14:paraId="7496CF9C" w14:textId="77777777" w:rsidR="00000000" w:rsidRDefault="005B6052">
      <w:pP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Detalle de los defectos observados</w:t>
      </w:r>
      <w:r>
        <w:rPr>
          <w:rFonts w:ascii="Century Gothic" w:hAnsi="Century Gothic"/>
          <w:sz w:val="16"/>
        </w:rPr>
        <w:t>:</w:t>
      </w:r>
    </w:p>
    <w:p w14:paraId="58A77EE5" w14:textId="77777777" w:rsidR="00000000" w:rsidRDefault="005B6052">
      <w:pPr>
        <w:pStyle w:val="Estilo1"/>
        <w:tabs>
          <w:tab w:val="left" w:pos="8931"/>
        </w:tabs>
      </w:pPr>
      <w:r>
        <w:rPr>
          <w:shd w:val="clear" w:color="auto" w:fill="F3F3F3"/>
        </w:rPr>
        <w:tab/>
      </w:r>
    </w:p>
    <w:p w14:paraId="2CBC0543" w14:textId="77777777" w:rsidR="00000000" w:rsidRDefault="005B6052">
      <w:pPr>
        <w:pStyle w:val="Estilo1"/>
        <w:tabs>
          <w:tab w:val="left" w:pos="8931"/>
        </w:tabs>
      </w:pPr>
      <w:r>
        <w:rPr>
          <w:shd w:val="clear" w:color="auto" w:fill="F3F3F3"/>
        </w:rPr>
        <w:tab/>
      </w:r>
    </w:p>
    <w:p w14:paraId="4422AEA9" w14:textId="77777777" w:rsidR="00000000" w:rsidRDefault="005B6052">
      <w:pPr>
        <w:pStyle w:val="Estilo1"/>
        <w:tabs>
          <w:tab w:val="left" w:pos="8931"/>
        </w:tabs>
      </w:pPr>
      <w:r>
        <w:rPr>
          <w:shd w:val="clear" w:color="auto" w:fill="F3F3F3"/>
        </w:rPr>
        <w:tab/>
      </w:r>
    </w:p>
    <w:p w14:paraId="019362A3" w14:textId="77777777" w:rsidR="00000000" w:rsidRDefault="005B6052">
      <w:pPr>
        <w:pStyle w:val="guion"/>
        <w:tabs>
          <w:tab w:val="left" w:pos="8930"/>
        </w:tabs>
        <w:jc w:val="center"/>
        <w:rPr>
          <w:rFonts w:ascii="Century Gothic" w:hAnsi="Century Gothic"/>
          <w:i/>
          <w:iCs/>
          <w:sz w:val="12"/>
        </w:rPr>
      </w:pPr>
      <w:r>
        <w:rPr>
          <w:rFonts w:ascii="Century Gothic" w:hAnsi="Century Gothic"/>
          <w:i/>
          <w:iCs/>
          <w:sz w:val="12"/>
        </w:rPr>
        <w:t>(describirlos pormenorizadamente).</w:t>
      </w:r>
    </w:p>
    <w:p w14:paraId="0E3BC782" w14:textId="77777777" w:rsidR="00000000" w:rsidRDefault="005B6052">
      <w:pPr>
        <w:pStyle w:val="guion"/>
        <w:tabs>
          <w:tab w:val="left" w:pos="8930"/>
        </w:tabs>
        <w:rPr>
          <w:rFonts w:ascii="Century Gothic" w:hAnsi="Century Gothic"/>
          <w:i/>
          <w:iCs/>
          <w:sz w:val="16"/>
        </w:rPr>
      </w:pPr>
    </w:p>
    <w:p w14:paraId="266173DC" w14:textId="77777777" w:rsidR="00000000" w:rsidRDefault="005B6052">
      <w:pPr>
        <w:pStyle w:val="Encabezado"/>
        <w:tabs>
          <w:tab w:val="clear" w:pos="4252"/>
          <w:tab w:val="clear" w:pos="8504"/>
        </w:tabs>
        <w:ind w:left="1701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       El Constructor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El Promotor</w:t>
      </w:r>
    </w:p>
    <w:p w14:paraId="03A695A8" w14:textId="77777777" w:rsidR="00000000" w:rsidRDefault="005B6052">
      <w:pPr>
        <w:pStyle w:val="Encabezado"/>
        <w:tabs>
          <w:tab w:val="clear" w:pos="4252"/>
          <w:tab w:val="clear" w:pos="8504"/>
        </w:tabs>
        <w:ind w:left="3969" w:firstLine="567"/>
        <w:rPr>
          <w:rFonts w:ascii="Century Gothic" w:hAnsi="Century Gothic"/>
          <w:sz w:val="16"/>
        </w:rPr>
      </w:pPr>
    </w:p>
    <w:p w14:paraId="28C7F7E1" w14:textId="77777777" w:rsidR="00000000" w:rsidRDefault="005B6052">
      <w:pPr>
        <w:pStyle w:val="Encabezado"/>
        <w:tabs>
          <w:tab w:val="clear" w:pos="4252"/>
          <w:tab w:val="clear" w:pos="8504"/>
        </w:tabs>
        <w:ind w:left="3969" w:firstLine="567"/>
        <w:rPr>
          <w:rFonts w:ascii="Century Gothic" w:hAnsi="Century Gothic"/>
          <w:sz w:val="16"/>
        </w:rPr>
      </w:pPr>
    </w:p>
    <w:p w14:paraId="1A7D4A85" w14:textId="77777777" w:rsidR="00000000" w:rsidRDefault="005B6052">
      <w:pPr>
        <w:pStyle w:val="Encabezado"/>
        <w:tabs>
          <w:tab w:val="clear" w:pos="4252"/>
          <w:tab w:val="clear" w:pos="8504"/>
        </w:tabs>
        <w:ind w:left="3969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Enterados:</w:t>
      </w:r>
    </w:p>
    <w:p w14:paraId="53A08EFE" w14:textId="77777777" w:rsidR="00000000" w:rsidRDefault="005B6052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 xml:space="preserve">El Director de la Obra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El Director de la Ej</w:t>
      </w:r>
      <w:r>
        <w:rPr>
          <w:rFonts w:ascii="Century Gothic" w:hAnsi="Century Gothic"/>
          <w:sz w:val="16"/>
        </w:rPr>
        <w:t>ecución de la Obra</w:t>
      </w:r>
    </w:p>
    <w:p w14:paraId="519A9115" w14:textId="77777777" w:rsidR="00000000" w:rsidRDefault="005B6052">
      <w:pPr>
        <w:tabs>
          <w:tab w:val="left" w:pos="8930"/>
        </w:tabs>
        <w:rPr>
          <w:rFonts w:ascii="Century Gothic" w:hAnsi="Century Gothic"/>
          <w:sz w:val="16"/>
        </w:rPr>
      </w:pPr>
    </w:p>
    <w:p w14:paraId="31BCBCE1" w14:textId="77777777" w:rsidR="005B6052" w:rsidRDefault="005B6052">
      <w:pPr>
        <w:pStyle w:val="Encabezado"/>
        <w:tabs>
          <w:tab w:val="clear" w:pos="4252"/>
          <w:tab w:val="clear" w:pos="8504"/>
          <w:tab w:val="left" w:pos="8930"/>
        </w:tabs>
        <w:rPr>
          <w:szCs w:val="16"/>
        </w:rPr>
      </w:pPr>
    </w:p>
    <w:sectPr w:rsidR="005B6052">
      <w:headerReference w:type="even" r:id="rId7"/>
      <w:head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ECD48" w14:textId="77777777" w:rsidR="005B6052" w:rsidRDefault="005B6052">
      <w:pPr>
        <w:spacing w:before="0" w:line="240" w:lineRule="auto"/>
      </w:pPr>
      <w:r>
        <w:separator/>
      </w:r>
    </w:p>
  </w:endnote>
  <w:endnote w:type="continuationSeparator" w:id="0">
    <w:p w14:paraId="180E525F" w14:textId="77777777" w:rsidR="005B6052" w:rsidRDefault="005B60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38798" w14:textId="77777777" w:rsidR="005B6052" w:rsidRDefault="005B6052">
      <w:pPr>
        <w:spacing w:before="0" w:line="240" w:lineRule="auto"/>
      </w:pPr>
      <w:r>
        <w:separator/>
      </w:r>
    </w:p>
  </w:footnote>
  <w:footnote w:type="continuationSeparator" w:id="0">
    <w:p w14:paraId="6B305FCD" w14:textId="77777777" w:rsidR="005B6052" w:rsidRDefault="005B605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91467" w14:textId="77777777" w:rsidR="00000000" w:rsidRDefault="005B605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C0792E" w14:textId="77777777" w:rsidR="00000000" w:rsidRDefault="005B605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454FE" w14:textId="77777777" w:rsidR="00000000" w:rsidRDefault="005B6052">
    <w:pPr>
      <w:pStyle w:val="Encabezad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24160"/>
    <w:multiLevelType w:val="hybridMultilevel"/>
    <w:tmpl w:val="3CC6FB50"/>
    <w:lvl w:ilvl="0" w:tplc="FC3AE8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4B97"/>
    <w:multiLevelType w:val="hybridMultilevel"/>
    <w:tmpl w:val="F0384F8E"/>
    <w:lvl w:ilvl="0" w:tplc="CAACD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3326C"/>
    <w:multiLevelType w:val="hybridMultilevel"/>
    <w:tmpl w:val="A5983C4A"/>
    <w:lvl w:ilvl="0" w:tplc="5088F9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37BC2"/>
    <w:multiLevelType w:val="hybridMultilevel"/>
    <w:tmpl w:val="9606FD42"/>
    <w:lvl w:ilvl="0" w:tplc="9E6E7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6A72"/>
    <w:multiLevelType w:val="hybridMultilevel"/>
    <w:tmpl w:val="3A7E6242"/>
    <w:lvl w:ilvl="0" w:tplc="E9B2E6DE">
      <w:start w:val="1"/>
      <w:numFmt w:val="bullet"/>
      <w:lvlText w:val=""/>
      <w:lvlJc w:val="left"/>
      <w:pPr>
        <w:tabs>
          <w:tab w:val="num" w:pos="360"/>
        </w:tabs>
        <w:ind w:left="255" w:hanging="255"/>
      </w:pPr>
      <w:rPr>
        <w:rFonts w:ascii="Wingdings 2" w:hAnsi="Wingdings 2" w:hint="default"/>
        <w:caps w:val="0"/>
        <w:strike w:val="0"/>
        <w:dstrike w:val="0"/>
        <w:vanish w:val="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E5B95"/>
    <w:multiLevelType w:val="hybridMultilevel"/>
    <w:tmpl w:val="DC181E52"/>
    <w:lvl w:ilvl="0" w:tplc="55B2E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67CBD"/>
    <w:multiLevelType w:val="hybridMultilevel"/>
    <w:tmpl w:val="619066EE"/>
    <w:lvl w:ilvl="0" w:tplc="6688C6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C5E1F"/>
    <w:multiLevelType w:val="hybridMultilevel"/>
    <w:tmpl w:val="C2CA5884"/>
    <w:lvl w:ilvl="0" w:tplc="E9B2E6DE">
      <w:start w:val="1"/>
      <w:numFmt w:val="bullet"/>
      <w:pStyle w:val="Estilo1"/>
      <w:lvlText w:val=""/>
      <w:lvlJc w:val="left"/>
      <w:pPr>
        <w:tabs>
          <w:tab w:val="num" w:pos="360"/>
        </w:tabs>
        <w:ind w:left="255" w:hanging="255"/>
      </w:pPr>
      <w:rPr>
        <w:rFonts w:ascii="Wingdings 2" w:hAnsi="Wingdings 2" w:hint="default"/>
        <w:caps w:val="0"/>
        <w:strike w:val="0"/>
        <w:dstrike w:val="0"/>
        <w:vanish w:val="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44A3"/>
    <w:multiLevelType w:val="hybridMultilevel"/>
    <w:tmpl w:val="9E269640"/>
    <w:lvl w:ilvl="0" w:tplc="66CE7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679A9"/>
    <w:multiLevelType w:val="hybridMultilevel"/>
    <w:tmpl w:val="1032BE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F2C5A"/>
    <w:multiLevelType w:val="hybridMultilevel"/>
    <w:tmpl w:val="E3E8EC4C"/>
    <w:lvl w:ilvl="0" w:tplc="17EAE9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401B7"/>
    <w:multiLevelType w:val="hybridMultilevel"/>
    <w:tmpl w:val="02A6EE04"/>
    <w:lvl w:ilvl="0" w:tplc="33024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10"/>
  </w:num>
  <w:num w:numId="14">
    <w:abstractNumId w:val="8"/>
  </w:num>
  <w:num w:numId="15">
    <w:abstractNumId w:val="3"/>
  </w:num>
  <w:num w:numId="16">
    <w:abstractNumId w:val="5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567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D3"/>
    <w:rsid w:val="005B6052"/>
    <w:rsid w:val="00B8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B62A4B"/>
  <w15:chartTrackingRefBased/>
  <w15:docId w15:val="{5B599374-74FB-43BA-BF27-4D322751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line="288" w:lineRule="auto"/>
      <w:jc w:val="both"/>
    </w:pPr>
    <w:rPr>
      <w:rFonts w:ascii="Univers" w:hAnsi="Univers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shd w:val="clear" w:color="auto" w:fill="F3F3F3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shd w:val="clear" w:color="auto" w:fill="F3F3F3"/>
      <w:tabs>
        <w:tab w:val="left" w:pos="8930"/>
      </w:tabs>
      <w:outlineLvl w:val="3"/>
    </w:pPr>
    <w:rPr>
      <w:rFonts w:ascii="Century Gothic" w:hAnsi="Century Gothic"/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9639"/>
      </w:tabs>
      <w:outlineLvl w:val="4"/>
    </w:pPr>
    <w:rPr>
      <w:rFonts w:ascii="Century Gothic" w:hAnsi="Century Gothic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9498"/>
      </w:tabs>
      <w:ind w:left="170" w:right="170"/>
      <w:outlineLvl w:val="5"/>
    </w:pPr>
    <w:rPr>
      <w:rFonts w:ascii="Century Gothic" w:hAnsi="Century Gothic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8930"/>
        <w:tab w:val="left" w:pos="9498"/>
      </w:tabs>
      <w:ind w:left="170"/>
      <w:outlineLvl w:val="6"/>
    </w:pPr>
    <w:rPr>
      <w:rFonts w:ascii="Century Gothic" w:hAnsi="Century Gothic"/>
      <w:b/>
      <w:bCs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hd w:val="clear" w:color="auto" w:fill="F3F3F3"/>
      <w:ind w:left="1701" w:right="1558"/>
      <w:jc w:val="center"/>
    </w:pPr>
    <w:rPr>
      <w:b/>
      <w:bCs/>
    </w:rPr>
  </w:style>
  <w:style w:type="paragraph" w:customStyle="1" w:styleId="titulo">
    <w:name w:val="titulo"/>
    <w:basedOn w:val="Normal"/>
    <w:pPr>
      <w:spacing w:line="240" w:lineRule="auto"/>
    </w:pPr>
    <w:rPr>
      <w:rFonts w:ascii="CG Times" w:hAnsi="CG Times"/>
      <w:b/>
    </w:rPr>
  </w:style>
  <w:style w:type="paragraph" w:customStyle="1" w:styleId="TEXTO">
    <w:name w:val="TEXTO"/>
    <w:basedOn w:val="Normal"/>
    <w:pPr>
      <w:spacing w:before="0" w:line="240" w:lineRule="auto"/>
    </w:pPr>
  </w:style>
  <w:style w:type="paragraph" w:customStyle="1" w:styleId="texto0">
    <w:name w:val="texto"/>
    <w:basedOn w:val="Normal"/>
    <w:pPr>
      <w:spacing w:before="0" w:line="240" w:lineRule="auto"/>
    </w:pPr>
  </w:style>
  <w:style w:type="paragraph" w:customStyle="1" w:styleId="1">
    <w:name w:val="1"/>
    <w:basedOn w:val="texto0"/>
    <w:pPr>
      <w:spacing w:before="120"/>
      <w:ind w:left="1588" w:hanging="454"/>
    </w:pPr>
    <w:rPr>
      <w:rFonts w:ascii="Tw Cen MT" w:hAnsi="Tw Cen MT"/>
    </w:rPr>
  </w:style>
  <w:style w:type="paragraph" w:styleId="Textoindependiente">
    <w:name w:val="Body Text"/>
    <w:basedOn w:val="Normal"/>
    <w:semiHidden/>
    <w:rPr>
      <w:sz w:val="20"/>
    </w:rPr>
  </w:style>
  <w:style w:type="paragraph" w:customStyle="1" w:styleId="guion">
    <w:name w:val="guion"/>
    <w:basedOn w:val="TEXTO"/>
    <w:pPr>
      <w:spacing w:before="120" w:line="288" w:lineRule="auto"/>
      <w:ind w:left="340" w:hanging="340"/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customStyle="1" w:styleId="Textotabla">
    <w:name w:val="Texto tabla"/>
    <w:basedOn w:val="Normal"/>
    <w:pPr>
      <w:ind w:left="170" w:right="170"/>
    </w:pPr>
    <w:rPr>
      <w:b/>
      <w:bCs/>
      <w:i/>
      <w:iCs/>
    </w:rPr>
  </w:style>
  <w:style w:type="paragraph" w:customStyle="1" w:styleId="Tablametido">
    <w:name w:val="Tabla metido"/>
    <w:basedOn w:val="Textotabla"/>
    <w:pPr>
      <w:ind w:left="624" w:hanging="454"/>
    </w:pPr>
    <w:rPr>
      <w:bCs w:val="0"/>
      <w:iCs w:val="0"/>
    </w:rPr>
  </w:style>
  <w:style w:type="paragraph" w:styleId="Textodebloque">
    <w:name w:val="Block Text"/>
    <w:basedOn w:val="Normal"/>
    <w:semiHidden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hd w:val="clear" w:color="auto" w:fill="F3F3F3"/>
      <w:ind w:left="1418" w:right="1274"/>
      <w:jc w:val="center"/>
    </w:pPr>
    <w:rPr>
      <w:rFonts w:ascii="CG Times" w:hAnsi="CG Times"/>
      <w:b/>
      <w:bCs/>
    </w:rPr>
  </w:style>
  <w:style w:type="paragraph" w:customStyle="1" w:styleId="Primero">
    <w:name w:val="Primero"/>
    <w:basedOn w:val="Normal"/>
    <w:pPr>
      <w:ind w:left="1077" w:hanging="1077"/>
    </w:pPr>
  </w:style>
  <w:style w:type="paragraph" w:customStyle="1" w:styleId="Nota">
    <w:name w:val="Nota"/>
    <w:basedOn w:val="Encabezado"/>
    <w:pPr>
      <w:tabs>
        <w:tab w:val="clear" w:pos="4252"/>
        <w:tab w:val="clear" w:pos="8504"/>
      </w:tabs>
      <w:ind w:left="737" w:hanging="737"/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pPr>
      <w:numPr>
        <w:numId w:val="9"/>
      </w:numPr>
    </w:pPr>
  </w:style>
  <w:style w:type="paragraph" w:customStyle="1" w:styleId="otroguion">
    <w:name w:val="otro guion"/>
    <w:basedOn w:val="guion"/>
    <w:pPr>
      <w:ind w:left="1304"/>
    </w:pPr>
  </w:style>
  <w:style w:type="paragraph" w:styleId="Sangradetextonormal">
    <w:name w:val="Body Text Indent"/>
    <w:basedOn w:val="Normal"/>
    <w:semiHidden/>
    <w:pPr>
      <w:tabs>
        <w:tab w:val="left" w:pos="9639"/>
      </w:tabs>
      <w:ind w:left="568" w:hanging="284"/>
    </w:pPr>
    <w:rPr>
      <w:rFonts w:ascii="Century Gothic" w:hAnsi="Century Gothic"/>
      <w:sz w:val="16"/>
    </w:rPr>
  </w:style>
  <w:style w:type="paragraph" w:styleId="Textoindependiente2">
    <w:name w:val="Body Text 2"/>
    <w:basedOn w:val="Normal"/>
    <w:semiHidden/>
    <w:pPr>
      <w:tabs>
        <w:tab w:val="left" w:pos="8930"/>
      </w:tabs>
    </w:pPr>
    <w:rPr>
      <w:rFonts w:ascii="Century Gothic" w:hAnsi="Century Gothic"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oc-Pil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Doc-Pilar.dot</Template>
  <TotalTime>1</TotalTime>
  <Pages>4</Pages>
  <Words>1185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</vt:lpstr>
    </vt:vector>
  </TitlesOfParts>
  <Company>CGATE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</dc:title>
  <dc:subject/>
  <dc:creator>Pilar</dc:creator>
  <cp:keywords/>
  <cp:lastModifiedBy>Visado Coa Cádiz</cp:lastModifiedBy>
  <cp:revision>2</cp:revision>
  <cp:lastPrinted>2003-11-11T10:53:00Z</cp:lastPrinted>
  <dcterms:created xsi:type="dcterms:W3CDTF">2020-05-28T08:31:00Z</dcterms:created>
  <dcterms:modified xsi:type="dcterms:W3CDTF">2020-05-28T08:31:00Z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-376150163</vt:i4>
  </property>
  <property fmtid="{D5CDD505-2E9C-101B-9397-08002B2CF9AE}" pid="3" name="_EmailSubject">
    <vt:lpwstr>MODELOS DIRECCIÓN DE OBRA</vt:lpwstr>
  </property>
  <property fmtid="{D5CDD505-2E9C-101B-9397-08002B2CF9AE}" pid="4" name="_AuthorEmail">
    <vt:lpwstr>ofiadmon@cacoa.es</vt:lpwstr>
  </property>
  <property fmtid="{D5CDD505-2E9C-101B-9397-08002B2CF9AE}" pid="5" name="_AuthorEmailDisplayName">
    <vt:lpwstr>Virginia Romero</vt:lpwstr>
  </property>
  <property fmtid="{D5CDD505-2E9C-101B-9397-08002B2CF9AE}" pid="6" name="_PreviousAdHocReviewCycleID">
    <vt:i4>1099521590</vt:i4>
  </property>
  <property fmtid="{D5CDD505-2E9C-101B-9397-08002B2CF9AE}" pid="7" name="_ReviewingToolsShownOnce">
    <vt:lpwstr/>
  </property>
</Properties>
</file>